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97" w:rsidRDefault="000F6D97" w:rsidP="000F6D97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PLAN DE PASSATION DES NOUVEAUX MARCHES PUBLICS – Gestion 2014 </w:t>
      </w:r>
      <w:r>
        <w:rPr>
          <w:rFonts w:ascii="Arial Narrow" w:hAnsi="Arial Narrow"/>
          <w:bCs/>
          <w:iCs/>
        </w:rPr>
        <w:t>(version 1)</w:t>
      </w:r>
    </w:p>
    <w:p w:rsidR="000F6D97" w:rsidRDefault="000F6D97" w:rsidP="000F6D97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>(</w:t>
      </w:r>
      <w:bookmarkStart w:id="0" w:name="_GoBack"/>
      <w:bookmarkEnd w:id="0"/>
      <w:r w:rsidR="003239BB">
        <w:rPr>
          <w:rFonts w:ascii="Arial Narrow" w:hAnsi="Arial Narrow"/>
          <w:i/>
          <w:iCs/>
          <w:sz w:val="18"/>
          <w:szCs w:val="18"/>
        </w:rPr>
        <w:t>Programme</w:t>
      </w:r>
      <w:r>
        <w:rPr>
          <w:rFonts w:ascii="Arial Narrow" w:hAnsi="Arial Narrow"/>
          <w:i/>
          <w:iCs/>
          <w:sz w:val="18"/>
          <w:szCs w:val="18"/>
        </w:rPr>
        <w:t xml:space="preserve"> prévisionnel des appels à la concurrence prévu dans le code des marchés publics 2010</w:t>
      </w:r>
      <w:r>
        <w:rPr>
          <w:rFonts w:ascii="Arial Narrow" w:hAnsi="Arial Narrow"/>
          <w:sz w:val="18"/>
          <w:szCs w:val="18"/>
        </w:rPr>
        <w:t>)</w:t>
      </w:r>
    </w:p>
    <w:p w:rsidR="000F6D97" w:rsidRDefault="000F6D97" w:rsidP="000F6D97">
      <w:pPr>
        <w:jc w:val="center"/>
        <w:rPr>
          <w:rFonts w:ascii="Arial Narrow" w:hAnsi="Arial Narrow"/>
          <w:sz w:val="18"/>
          <w:szCs w:val="18"/>
        </w:rPr>
      </w:pPr>
    </w:p>
    <w:p w:rsidR="000F6D97" w:rsidRDefault="000F6D97" w:rsidP="00426CB8">
      <w:pPr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 xml:space="preserve">Ministère </w:t>
      </w:r>
      <w:r w:rsidR="00426CB8">
        <w:rPr>
          <w:rFonts w:ascii="Arial Narrow" w:hAnsi="Arial Narrow"/>
          <w:b/>
          <w:bCs/>
          <w:sz w:val="18"/>
          <w:szCs w:val="18"/>
        </w:rPr>
        <w:t xml:space="preserve">du Développement Rural/ Direction de l’Agriculture </w:t>
      </w:r>
      <w:r>
        <w:rPr>
          <w:rFonts w:ascii="Arial Narrow" w:hAnsi="Arial Narrow"/>
          <w:b/>
          <w:bCs/>
          <w:sz w:val="18"/>
          <w:szCs w:val="18"/>
        </w:rPr>
        <w:t xml:space="preserve">(Autorité </w:t>
      </w:r>
      <w:r w:rsidR="00426CB8">
        <w:rPr>
          <w:rFonts w:ascii="Arial Narrow" w:hAnsi="Arial Narrow"/>
          <w:b/>
          <w:bCs/>
          <w:sz w:val="18"/>
          <w:szCs w:val="18"/>
        </w:rPr>
        <w:t>C</w:t>
      </w:r>
      <w:r>
        <w:rPr>
          <w:rFonts w:ascii="Arial Narrow" w:hAnsi="Arial Narrow"/>
          <w:b/>
          <w:bCs/>
          <w:sz w:val="18"/>
          <w:szCs w:val="18"/>
        </w:rPr>
        <w:t xml:space="preserve">ontractante) : </w:t>
      </w:r>
    </w:p>
    <w:p w:rsidR="000F6D97" w:rsidRDefault="000F6D97" w:rsidP="000F6D97">
      <w:pPr>
        <w:jc w:val="both"/>
        <w:rPr>
          <w:rFonts w:ascii="Arial Narrow" w:hAnsi="Arial Narrow"/>
          <w:sz w:val="18"/>
          <w:szCs w:val="18"/>
        </w:rPr>
      </w:pPr>
    </w:p>
    <w:p w:rsidR="000F6D97" w:rsidRDefault="000F6D97" w:rsidP="000F6D97">
      <w:pPr>
        <w:jc w:val="both"/>
        <w:rPr>
          <w:rFonts w:ascii="Arial Narrow" w:hAnsi="Arial Narrow"/>
          <w:b/>
          <w:bCs/>
        </w:rPr>
      </w:pPr>
    </w:p>
    <w:p w:rsidR="003239BB" w:rsidRDefault="003239BB" w:rsidP="000F6D97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14676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975"/>
        <w:gridCol w:w="1068"/>
        <w:gridCol w:w="900"/>
        <w:gridCol w:w="2700"/>
        <w:gridCol w:w="720"/>
        <w:gridCol w:w="900"/>
        <w:gridCol w:w="720"/>
        <w:gridCol w:w="2849"/>
        <w:gridCol w:w="902"/>
        <w:gridCol w:w="1097"/>
        <w:gridCol w:w="1080"/>
      </w:tblGrid>
      <w:tr w:rsidR="003239BB" w:rsidTr="003239B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Financement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Imputation budgétaire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Service concerné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Description du marché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Avenant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Date prévue de début d’exécution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Durée du marché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Objet du marché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Nature du marché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Mode de passation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Commission compétente</w:t>
            </w:r>
          </w:p>
        </w:tc>
      </w:tr>
      <w:tr w:rsidR="003239BB" w:rsidTr="003239B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Ref du code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art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art 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art 17 (et 18)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art 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art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art 27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art 3 à 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art 7 à 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art 33 à 44 art 15, art 31.2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art 54 à 64</w:t>
            </w:r>
          </w:p>
        </w:tc>
      </w:tr>
      <w:tr w:rsidR="003239BB" w:rsidTr="003239B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Valeurs possibles /Ref du code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>
              <w:rPr>
                <w:rFonts w:ascii="Arial Narrow" w:hAnsi="Arial Narrow"/>
                <w:sz w:val="14"/>
                <w:szCs w:val="14"/>
                <w:lang w:val="en-GB"/>
              </w:rPr>
              <w:t>BCI, BGF, IDA, C2D, AFD, BID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Code du sous-paragraphe (ou autre codification utilisée)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Direction EPA, </w:t>
            </w:r>
          </w:p>
          <w:p w:rsidR="003239BB" w:rsidRDefault="003239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Projet ….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(si nécessaire indiquer le nombre de lots)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Oui/non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B" w:rsidRDefault="003239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en mois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Travaux, fournitures, prestation de service, clé en main, concession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Classique, commande, clientèle, tranches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AOO, AOR, consultation simplifiée, gré à gré / Règlement sur facture/AOI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CPMPSR, CNCMP</w:t>
            </w:r>
          </w:p>
        </w:tc>
      </w:tr>
      <w:tr w:rsidR="003239BB" w:rsidTr="003239BB">
        <w:tc>
          <w:tcPr>
            <w:tcW w:w="146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</w:rPr>
              <w:t>PROTECTION DES VEGETAUX</w:t>
            </w:r>
          </w:p>
        </w:tc>
      </w:tr>
      <w:tr w:rsidR="003239BB" w:rsidTr="003239BB">
        <w:tc>
          <w:tcPr>
            <w:tcW w:w="7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BGF</w:t>
            </w: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20 71 2 1 6 06</w:t>
            </w: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20 71 2 1 6 07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Lot 1</w:t>
            </w:r>
            <w:r>
              <w:rPr>
                <w:rFonts w:ascii="Arial Narrow" w:hAnsi="Arial Narrow"/>
                <w:sz w:val="16"/>
                <w:szCs w:val="16"/>
              </w:rPr>
              <w:t> : Fourniture de pesticide contre les oiseaux granivores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Fév.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39BB" w:rsidTr="003239B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Lot 2</w:t>
            </w:r>
            <w:r>
              <w:rPr>
                <w:rFonts w:ascii="Arial Narrow" w:hAnsi="Arial Narrow"/>
                <w:sz w:val="16"/>
                <w:szCs w:val="16"/>
              </w:rPr>
              <w:t> : Fourniture de pesticides contre les sautereaux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Mars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6001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Fournitures</w:t>
            </w: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Classique</w:t>
            </w: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DAON</w:t>
            </w:r>
          </w:p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CPMPSR, CNCMP</w:t>
            </w:r>
          </w:p>
        </w:tc>
      </w:tr>
      <w:tr w:rsidR="003239BB" w:rsidTr="003239B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Lot 3</w:t>
            </w:r>
            <w:r>
              <w:rPr>
                <w:rFonts w:ascii="Arial Narrow" w:hAnsi="Arial Narrow"/>
                <w:sz w:val="16"/>
                <w:szCs w:val="16"/>
              </w:rPr>
              <w:t> : Fourniture de pesticides contre la sésamie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Juil. 2014</w:t>
            </w:r>
          </w:p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6001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Fournitures</w:t>
            </w: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Classique</w:t>
            </w: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r w:rsidRPr="006C3A67">
              <w:rPr>
                <w:rFonts w:ascii="Arial Narrow" w:hAnsi="Arial Narrow"/>
                <w:sz w:val="16"/>
                <w:szCs w:val="16"/>
              </w:rPr>
              <w:t>DAON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r w:rsidRPr="005610EB">
              <w:rPr>
                <w:rFonts w:ascii="Arial Narrow" w:hAnsi="Arial Narrow"/>
                <w:sz w:val="14"/>
                <w:szCs w:val="14"/>
              </w:rPr>
              <w:t>CPMPSR, CNCMP</w:t>
            </w:r>
          </w:p>
        </w:tc>
      </w:tr>
      <w:tr w:rsidR="003239BB" w:rsidTr="003239B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Lot 4</w:t>
            </w:r>
            <w:r>
              <w:rPr>
                <w:rFonts w:ascii="Arial Narrow" w:hAnsi="Arial Narrow"/>
                <w:sz w:val="16"/>
                <w:szCs w:val="16"/>
              </w:rPr>
              <w:t> : Fourniture de filets de capture avec supports (contre les oiseaux granivores)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Fév.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 w:rsidP="006001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Fournitures</w:t>
            </w: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Classique</w:t>
            </w: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r w:rsidRPr="006C3A67">
              <w:rPr>
                <w:rFonts w:ascii="Arial Narrow" w:hAnsi="Arial Narrow"/>
                <w:sz w:val="16"/>
                <w:szCs w:val="16"/>
              </w:rPr>
              <w:t>DAON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r w:rsidRPr="005610EB">
              <w:rPr>
                <w:rFonts w:ascii="Arial Narrow" w:hAnsi="Arial Narrow"/>
                <w:sz w:val="14"/>
                <w:szCs w:val="14"/>
              </w:rPr>
              <w:t>CPMPSR, CNCMP</w:t>
            </w:r>
          </w:p>
        </w:tc>
      </w:tr>
      <w:tr w:rsidR="003239BB" w:rsidTr="003239B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Lot 5</w:t>
            </w:r>
            <w:r>
              <w:rPr>
                <w:rFonts w:ascii="Arial Narrow" w:hAnsi="Arial Narrow"/>
                <w:sz w:val="16"/>
                <w:szCs w:val="16"/>
              </w:rPr>
              <w:t> : Fourniture de détonateurs sonores avec bonbonnes de gaz (Grand Modèle)</w:t>
            </w: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tabs>
                <w:tab w:val="center" w:pos="34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Avril 2014</w:t>
            </w:r>
          </w:p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6001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Fournitures</w:t>
            </w: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Classique</w:t>
            </w: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r w:rsidRPr="006C3A67">
              <w:rPr>
                <w:rFonts w:ascii="Arial Narrow" w:hAnsi="Arial Narrow"/>
                <w:sz w:val="16"/>
                <w:szCs w:val="16"/>
              </w:rPr>
              <w:t>DAON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r w:rsidRPr="005610EB">
              <w:rPr>
                <w:rFonts w:ascii="Arial Narrow" w:hAnsi="Arial Narrow"/>
                <w:sz w:val="14"/>
                <w:szCs w:val="14"/>
              </w:rPr>
              <w:t>CPMPSR, CNCMP</w:t>
            </w:r>
          </w:p>
        </w:tc>
      </w:tr>
      <w:tr w:rsidR="003239BB" w:rsidTr="003239B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Lot 6</w:t>
            </w:r>
            <w:r>
              <w:rPr>
                <w:rFonts w:ascii="Arial Narrow" w:hAnsi="Arial Narrow"/>
                <w:sz w:val="16"/>
                <w:szCs w:val="16"/>
              </w:rPr>
              <w:t xml:space="preserve"> : Fourniture de Pulvérisateurs à monter sur véhicule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Aout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 w:rsidP="006001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Fournitures</w:t>
            </w: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Classique</w:t>
            </w: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DAON</w:t>
            </w:r>
          </w:p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r w:rsidRPr="005610EB">
              <w:rPr>
                <w:rFonts w:ascii="Arial Narrow" w:hAnsi="Arial Narrow"/>
                <w:sz w:val="14"/>
                <w:szCs w:val="14"/>
              </w:rPr>
              <w:t>CPMPSR, CNCMP</w:t>
            </w:r>
          </w:p>
        </w:tc>
      </w:tr>
      <w:tr w:rsidR="003239BB" w:rsidTr="003239B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B" w:rsidRPr="00995678" w:rsidRDefault="003239BB" w:rsidP="003239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</w:rPr>
              <w:t>PRODUCTIONS VEGETALES</w:t>
            </w:r>
          </w:p>
        </w:tc>
      </w:tr>
      <w:tr w:rsidR="003239BB" w:rsidTr="003239B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BGF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20 72 2 1 6 06</w:t>
            </w: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0 72 2 1 6 07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Lot1</w:t>
            </w:r>
            <w:r>
              <w:rPr>
                <w:rFonts w:ascii="Arial Narrow" w:hAnsi="Arial Narrow"/>
                <w:sz w:val="16"/>
                <w:szCs w:val="16"/>
              </w:rPr>
              <w:t> : Acquisition semences traditionnelles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Avril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 w:rsidP="006001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Fournitures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Classique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r w:rsidRPr="00863F90">
              <w:rPr>
                <w:rFonts w:ascii="Arial Narrow" w:hAnsi="Arial Narrow"/>
                <w:sz w:val="16"/>
                <w:szCs w:val="16"/>
              </w:rPr>
              <w:t>DAON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r w:rsidRPr="00995678">
              <w:rPr>
                <w:rFonts w:ascii="Arial Narrow" w:hAnsi="Arial Narrow"/>
                <w:sz w:val="14"/>
                <w:szCs w:val="14"/>
              </w:rPr>
              <w:t>CPMPSR, CNCMP</w:t>
            </w:r>
          </w:p>
        </w:tc>
      </w:tr>
      <w:tr w:rsidR="003239BB" w:rsidTr="003239B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 w:rsidP="00426C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Lot 2</w:t>
            </w:r>
            <w:r>
              <w:rPr>
                <w:rFonts w:ascii="Arial Narrow" w:hAnsi="Arial Narrow"/>
                <w:sz w:val="16"/>
                <w:szCs w:val="16"/>
              </w:rPr>
              <w:t> : Acquisition semences maraîchères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Avril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 w:rsidP="006001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Fournitures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Classique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r w:rsidRPr="00863F90">
              <w:rPr>
                <w:rFonts w:ascii="Arial Narrow" w:hAnsi="Arial Narrow"/>
                <w:sz w:val="16"/>
                <w:szCs w:val="16"/>
              </w:rPr>
              <w:t>DAON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 w:rsidP="00426CB8">
            <w:r w:rsidRPr="00995678">
              <w:rPr>
                <w:rFonts w:ascii="Arial Narrow" w:hAnsi="Arial Narrow"/>
                <w:sz w:val="14"/>
                <w:szCs w:val="14"/>
              </w:rPr>
              <w:t>CPMPSR, CNCMP</w:t>
            </w:r>
          </w:p>
        </w:tc>
      </w:tr>
      <w:tr w:rsidR="003239BB" w:rsidTr="003239B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Lot 3</w:t>
            </w:r>
            <w:r>
              <w:rPr>
                <w:rFonts w:ascii="Arial Narrow" w:hAnsi="Arial Narrow"/>
                <w:sz w:val="16"/>
                <w:szCs w:val="16"/>
              </w:rPr>
              <w:t> : Acquisition grillage et accessoires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Avril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 w:rsidP="006001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39BB" w:rsidTr="003239BB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B" w:rsidRDefault="003239B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Lot 4</w:t>
            </w:r>
            <w:r>
              <w:rPr>
                <w:rFonts w:ascii="Arial Narrow" w:hAnsi="Arial Narrow"/>
                <w:sz w:val="16"/>
                <w:szCs w:val="16"/>
              </w:rPr>
              <w:t> : Acquisition matériel horticole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Avril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B" w:rsidRDefault="003239BB" w:rsidP="006001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Fournitures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Classique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 w:rsidP="00426C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DAON</w:t>
            </w:r>
          </w:p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B" w:rsidRDefault="003239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39BB" w:rsidRDefault="00323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78">
              <w:rPr>
                <w:rFonts w:ascii="Arial Narrow" w:hAnsi="Arial Narrow"/>
                <w:sz w:val="14"/>
                <w:szCs w:val="14"/>
              </w:rPr>
              <w:t>CPMPSR, CNCMP</w:t>
            </w:r>
          </w:p>
        </w:tc>
      </w:tr>
    </w:tbl>
    <w:p w:rsidR="00600120" w:rsidRDefault="00600120" w:rsidP="000F6D97"/>
    <w:p w:rsidR="004B3F81" w:rsidRPr="00600120" w:rsidRDefault="003239BB" w:rsidP="003239BB">
      <w:pPr>
        <w:jc w:val="center"/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120" w:rsidRPr="00600120">
        <w:rPr>
          <w:b/>
          <w:bCs/>
        </w:rPr>
        <w:t>Le Président</w:t>
      </w:r>
      <w:r>
        <w:rPr>
          <w:b/>
          <w:bCs/>
        </w:rPr>
        <w:t xml:space="preserve"> de la CPMP/SR</w:t>
      </w:r>
    </w:p>
    <w:p w:rsidR="00600120" w:rsidRPr="00600120" w:rsidRDefault="00600120" w:rsidP="003239BB">
      <w:pPr>
        <w:jc w:val="right"/>
        <w:rPr>
          <w:b/>
          <w:bCs/>
        </w:rPr>
      </w:pPr>
      <w:r w:rsidRPr="00600120">
        <w:rPr>
          <w:b/>
          <w:bCs/>
        </w:rPr>
        <w:t>Ahmed Salem</w:t>
      </w:r>
      <w:r>
        <w:rPr>
          <w:b/>
          <w:bCs/>
        </w:rPr>
        <w:t xml:space="preserve"> </w:t>
      </w:r>
      <w:r w:rsidRPr="00600120">
        <w:rPr>
          <w:b/>
          <w:bCs/>
        </w:rPr>
        <w:t>ould BOUBOUTT</w:t>
      </w:r>
    </w:p>
    <w:p w:rsidR="00600120" w:rsidRPr="00600120" w:rsidRDefault="00600120">
      <w:pPr>
        <w:rPr>
          <w:b/>
          <w:bCs/>
        </w:rPr>
      </w:pPr>
    </w:p>
    <w:sectPr w:rsidR="00600120" w:rsidRPr="00600120" w:rsidSect="003239BB">
      <w:pgSz w:w="15840" w:h="12240" w:orient="landscape"/>
      <w:pgMar w:top="1720" w:right="1797" w:bottom="851" w:left="280" w:header="1388" w:footer="6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B8" w:rsidRDefault="00D813B8" w:rsidP="00CE6E90">
      <w:pPr>
        <w:spacing w:after="0" w:line="240" w:lineRule="auto"/>
      </w:pPr>
      <w:r>
        <w:separator/>
      </w:r>
    </w:p>
  </w:endnote>
  <w:endnote w:type="continuationSeparator" w:id="0">
    <w:p w:rsidR="00D813B8" w:rsidRDefault="00D813B8" w:rsidP="00CE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B8" w:rsidRDefault="00D813B8" w:rsidP="00CE6E90">
      <w:pPr>
        <w:spacing w:after="0" w:line="240" w:lineRule="auto"/>
      </w:pPr>
      <w:r>
        <w:separator/>
      </w:r>
    </w:p>
  </w:footnote>
  <w:footnote w:type="continuationSeparator" w:id="0">
    <w:p w:rsidR="00D813B8" w:rsidRDefault="00D813B8" w:rsidP="00CE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D63"/>
    <w:multiLevelType w:val="hybridMultilevel"/>
    <w:tmpl w:val="D4C63BEE"/>
    <w:lvl w:ilvl="0" w:tplc="9B76905E">
      <w:start w:val="30"/>
      <w:numFmt w:val="decimal"/>
      <w:lvlText w:val="%1"/>
      <w:lvlJc w:val="left"/>
      <w:pPr>
        <w:ind w:left="1140" w:hanging="360"/>
      </w:pPr>
    </w:lvl>
    <w:lvl w:ilvl="1" w:tplc="040C0019">
      <w:start w:val="1"/>
      <w:numFmt w:val="lowerLetter"/>
      <w:lvlText w:val="%2."/>
      <w:lvlJc w:val="left"/>
      <w:pPr>
        <w:ind w:left="1860" w:hanging="360"/>
      </w:pPr>
    </w:lvl>
    <w:lvl w:ilvl="2" w:tplc="040C001B">
      <w:start w:val="1"/>
      <w:numFmt w:val="lowerRoman"/>
      <w:lvlText w:val="%3."/>
      <w:lvlJc w:val="right"/>
      <w:pPr>
        <w:ind w:left="2580" w:hanging="180"/>
      </w:pPr>
    </w:lvl>
    <w:lvl w:ilvl="3" w:tplc="040C000F">
      <w:start w:val="1"/>
      <w:numFmt w:val="decimal"/>
      <w:lvlText w:val="%4."/>
      <w:lvlJc w:val="left"/>
      <w:pPr>
        <w:ind w:left="3300" w:hanging="360"/>
      </w:pPr>
    </w:lvl>
    <w:lvl w:ilvl="4" w:tplc="040C0019">
      <w:start w:val="1"/>
      <w:numFmt w:val="lowerLetter"/>
      <w:lvlText w:val="%5."/>
      <w:lvlJc w:val="left"/>
      <w:pPr>
        <w:ind w:left="4020" w:hanging="360"/>
      </w:pPr>
    </w:lvl>
    <w:lvl w:ilvl="5" w:tplc="040C001B">
      <w:start w:val="1"/>
      <w:numFmt w:val="lowerRoman"/>
      <w:lvlText w:val="%6."/>
      <w:lvlJc w:val="right"/>
      <w:pPr>
        <w:ind w:left="4740" w:hanging="180"/>
      </w:pPr>
    </w:lvl>
    <w:lvl w:ilvl="6" w:tplc="040C000F">
      <w:start w:val="1"/>
      <w:numFmt w:val="decimal"/>
      <w:lvlText w:val="%7."/>
      <w:lvlJc w:val="left"/>
      <w:pPr>
        <w:ind w:left="5460" w:hanging="360"/>
      </w:pPr>
    </w:lvl>
    <w:lvl w:ilvl="7" w:tplc="040C0019">
      <w:start w:val="1"/>
      <w:numFmt w:val="lowerLetter"/>
      <w:lvlText w:val="%8."/>
      <w:lvlJc w:val="left"/>
      <w:pPr>
        <w:ind w:left="6180" w:hanging="360"/>
      </w:pPr>
    </w:lvl>
    <w:lvl w:ilvl="8" w:tplc="040C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641F6"/>
    <w:multiLevelType w:val="hybridMultilevel"/>
    <w:tmpl w:val="750E0144"/>
    <w:lvl w:ilvl="0" w:tplc="040C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9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FAD6917"/>
    <w:multiLevelType w:val="hybridMultilevel"/>
    <w:tmpl w:val="2FBE03CA"/>
    <w:lvl w:ilvl="0" w:tplc="2F5068A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B17A15"/>
    <w:multiLevelType w:val="hybridMultilevel"/>
    <w:tmpl w:val="0958F84A"/>
    <w:lvl w:ilvl="0" w:tplc="4AD68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36690"/>
    <w:rsid w:val="0004498E"/>
    <w:rsid w:val="00064766"/>
    <w:rsid w:val="00064C14"/>
    <w:rsid w:val="000803F9"/>
    <w:rsid w:val="000825B0"/>
    <w:rsid w:val="0009235F"/>
    <w:rsid w:val="000A33C5"/>
    <w:rsid w:val="000B0797"/>
    <w:rsid w:val="000C5EE2"/>
    <w:rsid w:val="000E113D"/>
    <w:rsid w:val="000F1A82"/>
    <w:rsid w:val="000F6D97"/>
    <w:rsid w:val="001009D5"/>
    <w:rsid w:val="00106826"/>
    <w:rsid w:val="00106B11"/>
    <w:rsid w:val="001429BF"/>
    <w:rsid w:val="001456CB"/>
    <w:rsid w:val="00160651"/>
    <w:rsid w:val="0017728F"/>
    <w:rsid w:val="001779E2"/>
    <w:rsid w:val="00185250"/>
    <w:rsid w:val="001963EC"/>
    <w:rsid w:val="001A03F2"/>
    <w:rsid w:val="001A6BF8"/>
    <w:rsid w:val="001B48CA"/>
    <w:rsid w:val="001D7F0A"/>
    <w:rsid w:val="001E1724"/>
    <w:rsid w:val="001F7929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95846"/>
    <w:rsid w:val="002A7DBE"/>
    <w:rsid w:val="002B08B7"/>
    <w:rsid w:val="002C040B"/>
    <w:rsid w:val="002E50D2"/>
    <w:rsid w:val="002F75AF"/>
    <w:rsid w:val="00315131"/>
    <w:rsid w:val="003239BB"/>
    <w:rsid w:val="003336AD"/>
    <w:rsid w:val="00336FB0"/>
    <w:rsid w:val="00343358"/>
    <w:rsid w:val="00365DEB"/>
    <w:rsid w:val="00397C07"/>
    <w:rsid w:val="003B38AD"/>
    <w:rsid w:val="003E14F5"/>
    <w:rsid w:val="003E34A2"/>
    <w:rsid w:val="003F3157"/>
    <w:rsid w:val="0040029A"/>
    <w:rsid w:val="00426CB8"/>
    <w:rsid w:val="00434D50"/>
    <w:rsid w:val="004363EB"/>
    <w:rsid w:val="004631DC"/>
    <w:rsid w:val="00464921"/>
    <w:rsid w:val="004A1DA0"/>
    <w:rsid w:val="004A5283"/>
    <w:rsid w:val="004A70F0"/>
    <w:rsid w:val="004B3F81"/>
    <w:rsid w:val="004D76C6"/>
    <w:rsid w:val="004E0C01"/>
    <w:rsid w:val="004F6346"/>
    <w:rsid w:val="00524403"/>
    <w:rsid w:val="00532C19"/>
    <w:rsid w:val="0056204E"/>
    <w:rsid w:val="0056746F"/>
    <w:rsid w:val="00567F05"/>
    <w:rsid w:val="00576039"/>
    <w:rsid w:val="005847AD"/>
    <w:rsid w:val="005A3FE1"/>
    <w:rsid w:val="005B1FD2"/>
    <w:rsid w:val="005B7CB8"/>
    <w:rsid w:val="005D64F3"/>
    <w:rsid w:val="005E5918"/>
    <w:rsid w:val="00600120"/>
    <w:rsid w:val="00631BC0"/>
    <w:rsid w:val="006411CC"/>
    <w:rsid w:val="00656242"/>
    <w:rsid w:val="006778AA"/>
    <w:rsid w:val="0068039E"/>
    <w:rsid w:val="006863E9"/>
    <w:rsid w:val="006904CA"/>
    <w:rsid w:val="00697655"/>
    <w:rsid w:val="00697DDB"/>
    <w:rsid w:val="006A5E40"/>
    <w:rsid w:val="006A6849"/>
    <w:rsid w:val="006A7E8A"/>
    <w:rsid w:val="006B45B6"/>
    <w:rsid w:val="006D33FE"/>
    <w:rsid w:val="006E53BB"/>
    <w:rsid w:val="007104CD"/>
    <w:rsid w:val="007334E8"/>
    <w:rsid w:val="00735747"/>
    <w:rsid w:val="00735AAB"/>
    <w:rsid w:val="00740E5F"/>
    <w:rsid w:val="0077743E"/>
    <w:rsid w:val="007803D4"/>
    <w:rsid w:val="00786FC0"/>
    <w:rsid w:val="00795DDB"/>
    <w:rsid w:val="007B1ADF"/>
    <w:rsid w:val="007D696D"/>
    <w:rsid w:val="007E2823"/>
    <w:rsid w:val="007E7CC0"/>
    <w:rsid w:val="00800363"/>
    <w:rsid w:val="00847770"/>
    <w:rsid w:val="0086186B"/>
    <w:rsid w:val="00861BD7"/>
    <w:rsid w:val="00876C52"/>
    <w:rsid w:val="0088000E"/>
    <w:rsid w:val="00882AB6"/>
    <w:rsid w:val="008875E3"/>
    <w:rsid w:val="008C1629"/>
    <w:rsid w:val="008C5DA3"/>
    <w:rsid w:val="008D48D7"/>
    <w:rsid w:val="008E5349"/>
    <w:rsid w:val="009025F3"/>
    <w:rsid w:val="009114B6"/>
    <w:rsid w:val="009122BC"/>
    <w:rsid w:val="00913BAF"/>
    <w:rsid w:val="0093004F"/>
    <w:rsid w:val="00970B55"/>
    <w:rsid w:val="009716DE"/>
    <w:rsid w:val="009C1D0E"/>
    <w:rsid w:val="009E70DC"/>
    <w:rsid w:val="00A15175"/>
    <w:rsid w:val="00A54A58"/>
    <w:rsid w:val="00A856CE"/>
    <w:rsid w:val="00AB28B7"/>
    <w:rsid w:val="00AB7F1D"/>
    <w:rsid w:val="00AC549C"/>
    <w:rsid w:val="00AD38D6"/>
    <w:rsid w:val="00B00FB5"/>
    <w:rsid w:val="00B22A31"/>
    <w:rsid w:val="00B31F08"/>
    <w:rsid w:val="00B4597D"/>
    <w:rsid w:val="00B4617E"/>
    <w:rsid w:val="00B549D6"/>
    <w:rsid w:val="00BB4E06"/>
    <w:rsid w:val="00BC0197"/>
    <w:rsid w:val="00BC42E1"/>
    <w:rsid w:val="00C10A2F"/>
    <w:rsid w:val="00C12F1E"/>
    <w:rsid w:val="00C234F1"/>
    <w:rsid w:val="00C23E7B"/>
    <w:rsid w:val="00C532FB"/>
    <w:rsid w:val="00C67DBA"/>
    <w:rsid w:val="00C7642E"/>
    <w:rsid w:val="00C77A78"/>
    <w:rsid w:val="00C77C72"/>
    <w:rsid w:val="00C85222"/>
    <w:rsid w:val="00CB44AF"/>
    <w:rsid w:val="00CE06B7"/>
    <w:rsid w:val="00CE6E90"/>
    <w:rsid w:val="00D0089D"/>
    <w:rsid w:val="00D030ED"/>
    <w:rsid w:val="00D103B4"/>
    <w:rsid w:val="00D25A1D"/>
    <w:rsid w:val="00D339B4"/>
    <w:rsid w:val="00D36C53"/>
    <w:rsid w:val="00D52E14"/>
    <w:rsid w:val="00D643EF"/>
    <w:rsid w:val="00D7460C"/>
    <w:rsid w:val="00D813B8"/>
    <w:rsid w:val="00DA268E"/>
    <w:rsid w:val="00DD7E67"/>
    <w:rsid w:val="00E21A80"/>
    <w:rsid w:val="00E22792"/>
    <w:rsid w:val="00E37303"/>
    <w:rsid w:val="00E50B74"/>
    <w:rsid w:val="00E6503A"/>
    <w:rsid w:val="00E676DF"/>
    <w:rsid w:val="00E72013"/>
    <w:rsid w:val="00E90057"/>
    <w:rsid w:val="00EA0D72"/>
    <w:rsid w:val="00EA6950"/>
    <w:rsid w:val="00EA6A7E"/>
    <w:rsid w:val="00EC02BB"/>
    <w:rsid w:val="00EE3CEF"/>
    <w:rsid w:val="00EE3F26"/>
    <w:rsid w:val="00EF2106"/>
    <w:rsid w:val="00EF6370"/>
    <w:rsid w:val="00F11768"/>
    <w:rsid w:val="00F17745"/>
    <w:rsid w:val="00F63EC8"/>
    <w:rsid w:val="00F77D8D"/>
    <w:rsid w:val="00F85A7F"/>
    <w:rsid w:val="00F90BA9"/>
    <w:rsid w:val="00FB0B4F"/>
    <w:rsid w:val="00FB7745"/>
    <w:rsid w:val="00FC4579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CF6A7-FF2F-4AFC-A3CC-6AF5FC5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uiPriority w:val="99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semiHidden/>
    <w:unhideWhenUsed/>
    <w:rsid w:val="00CE6E90"/>
    <w:pPr>
      <w:tabs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E6E90"/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link w:val="Sous-titreCar"/>
    <w:qFormat/>
    <w:rsid w:val="00CE6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CE6E90"/>
    <w:rPr>
      <w:rFonts w:ascii="Times New Roman" w:eastAsia="Times New Roman" w:hAnsi="Times New Roman" w:cs="Times New Roman"/>
      <w:sz w:val="24"/>
      <w:szCs w:val="20"/>
    </w:rPr>
  </w:style>
  <w:style w:type="character" w:styleId="Appelnotedebasdep">
    <w:name w:val="footnote reference"/>
    <w:semiHidden/>
    <w:unhideWhenUsed/>
    <w:rsid w:val="00CE6E90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4D76C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9BD6-7299-4CAE-94E6-CC527D7C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52</cp:revision>
  <cp:lastPrinted>2013-12-05T12:55:00Z</cp:lastPrinted>
  <dcterms:created xsi:type="dcterms:W3CDTF">2012-10-15T12:07:00Z</dcterms:created>
  <dcterms:modified xsi:type="dcterms:W3CDTF">2013-12-05T12:55:00Z</dcterms:modified>
</cp:coreProperties>
</file>