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6" w:type="pct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457"/>
        <w:gridCol w:w="1556"/>
        <w:gridCol w:w="1132"/>
        <w:gridCol w:w="1129"/>
        <w:gridCol w:w="1553"/>
        <w:gridCol w:w="1407"/>
        <w:gridCol w:w="1689"/>
        <w:gridCol w:w="1519"/>
        <w:gridCol w:w="167"/>
        <w:gridCol w:w="161"/>
      </w:tblGrid>
      <w:tr w:rsidR="005975FD" w:rsidRPr="00CD3554" w:rsidTr="00C0072B">
        <w:trPr>
          <w:gridAfter w:val="2"/>
          <w:wAfter w:w="106" w:type="pct"/>
          <w:trHeight w:val="255"/>
        </w:trPr>
        <w:tc>
          <w:tcPr>
            <w:tcW w:w="4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  <w:p w:rsidR="005975FD" w:rsidRPr="00773527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773527">
              <w:rPr>
                <w:rFonts w:ascii="Calibri" w:hAnsi="Calibri" w:cs="Arial"/>
                <w:b/>
                <w:bCs/>
                <w:sz w:val="32"/>
                <w:szCs w:val="32"/>
              </w:rPr>
              <w:t>REPUBLIQUE ISLAMIQUE DE MAURITANIE</w:t>
            </w:r>
          </w:p>
        </w:tc>
      </w:tr>
      <w:tr w:rsidR="005975FD" w:rsidRPr="00CD3554" w:rsidTr="00C0072B">
        <w:trPr>
          <w:gridAfter w:val="2"/>
          <w:wAfter w:w="106" w:type="pct"/>
          <w:trHeight w:val="255"/>
        </w:trPr>
        <w:tc>
          <w:tcPr>
            <w:tcW w:w="4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  <w:tr w:rsidR="005975FD" w:rsidRPr="00CD3554" w:rsidTr="00C0072B">
        <w:trPr>
          <w:gridAfter w:val="2"/>
          <w:wAfter w:w="106" w:type="pct"/>
          <w:trHeight w:val="255"/>
        </w:trPr>
        <w:tc>
          <w:tcPr>
            <w:tcW w:w="4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773527">
              <w:rPr>
                <w:rFonts w:ascii="Calibri" w:hAnsi="Calibri" w:cs="Arial"/>
                <w:b/>
                <w:bCs/>
                <w:sz w:val="32"/>
                <w:szCs w:val="32"/>
              </w:rPr>
              <w:t>MINISTERE DU DEVELOPPEMENT RURAL</w:t>
            </w:r>
          </w:p>
          <w:p w:rsidR="005975FD" w:rsidRPr="00773527" w:rsidRDefault="005975FD" w:rsidP="005975F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DIRECTION DE L’AMENAGEMENT RURAL</w:t>
            </w:r>
          </w:p>
        </w:tc>
      </w:tr>
      <w:tr w:rsidR="00C0072B" w:rsidRPr="00CD3554" w:rsidTr="00C0072B">
        <w:trPr>
          <w:trHeight w:val="25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75FD" w:rsidRPr="00CD3554" w:rsidTr="00C0072B">
        <w:trPr>
          <w:gridAfter w:val="2"/>
          <w:wAfter w:w="106" w:type="pct"/>
          <w:trHeight w:val="300"/>
        </w:trPr>
        <w:tc>
          <w:tcPr>
            <w:tcW w:w="4894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5FD" w:rsidRPr="00CD3554" w:rsidRDefault="005975FD" w:rsidP="005975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 xml:space="preserve">PLAN PREVISONNEL DE PASSATION DES MARCHES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b/>
                <w:bCs/>
              </w:rPr>
              <w:t xml:space="preserve">                POUR L'ANNEE 2014</w:t>
            </w:r>
          </w:p>
        </w:tc>
      </w:tr>
      <w:tr w:rsidR="005975FD" w:rsidRPr="00CD3554" w:rsidTr="00C0072B">
        <w:trPr>
          <w:gridAfter w:val="2"/>
          <w:wAfter w:w="106" w:type="pct"/>
          <w:trHeight w:val="300"/>
        </w:trPr>
        <w:tc>
          <w:tcPr>
            <w:tcW w:w="4894" w:type="pct"/>
            <w:gridSpan w:val="9"/>
            <w:vMerge/>
            <w:tcBorders>
              <w:top w:val="nil"/>
              <w:left w:val="nil"/>
              <w:right w:val="nil"/>
            </w:tcBorders>
            <w:vAlign w:val="center"/>
          </w:tcPr>
          <w:p w:rsidR="005975FD" w:rsidRPr="00CD3554" w:rsidRDefault="005975FD" w:rsidP="001A218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0072B" w:rsidRPr="00CD3554" w:rsidTr="00C0072B">
        <w:trPr>
          <w:gridAfter w:val="1"/>
          <w:wAfter w:w="52" w:type="pct"/>
          <w:trHeight w:val="1575"/>
        </w:trPr>
        <w:tc>
          <w:tcPr>
            <w:tcW w:w="225" w:type="pct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CD3554">
              <w:rPr>
                <w:rFonts w:ascii="Calibri" w:hAnsi="Calibri" w:cs="Arial"/>
                <w:b/>
                <w:bCs/>
              </w:rPr>
              <w:t>Ref</w:t>
            </w:r>
            <w:proofErr w:type="spellEnd"/>
            <w:r w:rsidRPr="00CD3554">
              <w:rPr>
                <w:rFonts w:ascii="Calibri" w:hAnsi="Calibri" w:cs="Arial"/>
                <w:b/>
                <w:bCs/>
              </w:rPr>
              <w:t>,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Réalisations envisagées</w:t>
            </w:r>
            <w:bookmarkStart w:id="0" w:name="_GoBack"/>
            <w:bookmarkEnd w:id="0"/>
          </w:p>
        </w:tc>
        <w:tc>
          <w:tcPr>
            <w:tcW w:w="503" w:type="pct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Service de finan</w:t>
            </w:r>
            <w:r>
              <w:rPr>
                <w:rFonts w:ascii="Calibri" w:hAnsi="Calibri" w:cs="Arial"/>
                <w:b/>
                <w:bCs/>
              </w:rPr>
              <w:t>c</w:t>
            </w:r>
            <w:r w:rsidRPr="00CD3554">
              <w:rPr>
                <w:rFonts w:ascii="Calibri" w:hAnsi="Calibri" w:cs="Arial"/>
                <w:b/>
                <w:bCs/>
              </w:rPr>
              <w:t>ement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Pr="00CD3554" w:rsidRDefault="00C0072B" w:rsidP="005975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Type de march</w:t>
            </w:r>
            <w:r>
              <w:rPr>
                <w:rFonts w:ascii="Calibri" w:hAnsi="Calibri" w:cs="Arial"/>
                <w:b/>
                <w:bCs/>
              </w:rPr>
              <w:t>é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Mode de passation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de lancement de la s</w:t>
            </w:r>
            <w:r>
              <w:rPr>
                <w:rFonts w:ascii="Calibri" w:hAnsi="Calibri" w:cs="Arial"/>
                <w:b/>
                <w:bCs/>
              </w:rPr>
              <w:t>é</w:t>
            </w:r>
            <w:r w:rsidRPr="00CD3554">
              <w:rPr>
                <w:rFonts w:ascii="Calibri" w:hAnsi="Calibri" w:cs="Arial"/>
                <w:b/>
                <w:bCs/>
              </w:rPr>
              <w:t>lection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d'attribution du contrat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de démarrage des prestations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Pr="00CD3554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D3554">
              <w:rPr>
                <w:rFonts w:ascii="Calibri" w:hAnsi="Calibri" w:cs="Arial"/>
                <w:b/>
                <w:bCs/>
              </w:rPr>
              <w:t>Date prévue d'achèvement des prestations</w:t>
            </w:r>
          </w:p>
        </w:tc>
      </w:tr>
      <w:tr w:rsidR="00C0072B" w:rsidTr="00C0072B">
        <w:trPr>
          <w:gridAfter w:val="1"/>
          <w:wAfter w:w="52" w:type="pct"/>
          <w:trHeight w:val="945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Pr="00C50ECD" w:rsidRDefault="00C0072B" w:rsidP="001A2188">
            <w:pPr>
              <w:pStyle w:val="Titre"/>
              <w:tabs>
                <w:tab w:val="left" w:pos="2340"/>
              </w:tabs>
              <w:jc w:val="left"/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</w:pPr>
            <w:r w:rsidRPr="00C50ECD"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Travaux d’aménagement des périmètres </w:t>
            </w:r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irrigués, sous pluies et jardins de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fermmes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 à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Venja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 au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Hodh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 El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Charghui</w:t>
            </w:r>
            <w:proofErr w:type="spellEnd"/>
            <w:r w:rsidRPr="00477FF3">
              <w:rPr>
                <w:b w:val="0"/>
                <w:sz w:val="18"/>
                <w:szCs w:val="18"/>
                <w:lang w:val="fr-FR" w:eastAsia="en-US"/>
              </w:rPr>
              <w:t xml:space="preserve"> 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</w:tr>
      <w:tr w:rsidR="00C0072B" w:rsidTr="00C0072B">
        <w:trPr>
          <w:gridAfter w:val="1"/>
          <w:wAfter w:w="52" w:type="pct"/>
          <w:trHeight w:val="630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Pr="00B576D1" w:rsidRDefault="00C0072B" w:rsidP="001A2188">
            <w:pPr>
              <w:pStyle w:val="Titre"/>
              <w:tabs>
                <w:tab w:val="left" w:pos="2340"/>
              </w:tabs>
              <w:jc w:val="left"/>
              <w:rPr>
                <w:b w:val="0"/>
                <w:sz w:val="18"/>
                <w:szCs w:val="18"/>
                <w:lang w:val="fr-FR" w:eastAsia="en-US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Etude géophysiques et d’implantation de forages pastoraux et pour irrigation à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Venja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 au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Hodh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 El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Charghui</w:t>
            </w:r>
            <w:proofErr w:type="spellEnd"/>
          </w:p>
          <w:p w:rsidR="00C0072B" w:rsidRDefault="00C0072B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477FF3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Juillet-14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Default="00C0072B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Travaux de réalisation de forages à </w:t>
            </w:r>
            <w:proofErr w:type="spellStart"/>
            <w:r w:rsidRPr="009069FC">
              <w:rPr>
                <w:rFonts w:ascii="Calibri" w:hAnsi="Calibri" w:cs="Arial"/>
                <w:b/>
              </w:rPr>
              <w:t>Venja</w:t>
            </w:r>
            <w:proofErr w:type="spellEnd"/>
            <w:r w:rsidRPr="009069FC">
              <w:rPr>
                <w:rFonts w:ascii="Calibri" w:hAnsi="Calibri" w:cs="Arial"/>
                <w:b/>
              </w:rPr>
              <w:t xml:space="preserve"> au </w:t>
            </w:r>
            <w:proofErr w:type="spellStart"/>
            <w:r w:rsidRPr="009069FC">
              <w:rPr>
                <w:rFonts w:ascii="Calibri" w:hAnsi="Calibri" w:cs="Arial"/>
                <w:b/>
              </w:rPr>
              <w:t>Hodh</w:t>
            </w:r>
            <w:proofErr w:type="spellEnd"/>
            <w:r w:rsidRPr="009069FC">
              <w:rPr>
                <w:rFonts w:ascii="Calibri" w:hAnsi="Calibri" w:cs="Arial"/>
                <w:b/>
              </w:rPr>
              <w:t xml:space="preserve"> El </w:t>
            </w:r>
            <w:proofErr w:type="spellStart"/>
            <w:r w:rsidRPr="009069FC">
              <w:rPr>
                <w:rFonts w:ascii="Calibri" w:hAnsi="Calibri" w:cs="Arial"/>
                <w:b/>
              </w:rPr>
              <w:t>Charghui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>
              <w:rPr>
                <w:rFonts w:ascii="Calibri" w:hAnsi="Calibri" w:cs="Arial"/>
                <w:b/>
                <w:bCs/>
              </w:rPr>
              <w:t>Juillet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455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46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Nov-14</w:t>
            </w:r>
          </w:p>
        </w:tc>
      </w:tr>
      <w:tr w:rsidR="00C0072B" w:rsidTr="00C0072B">
        <w:trPr>
          <w:gridAfter w:val="1"/>
          <w:wAfter w:w="52" w:type="pct"/>
          <w:trHeight w:val="630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Default="00C0072B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Travaux de construction de château d’eau pour l’irrigation à </w:t>
            </w:r>
            <w:proofErr w:type="spellStart"/>
            <w:r w:rsidRPr="009069FC">
              <w:rPr>
                <w:rFonts w:ascii="Calibri" w:hAnsi="Calibri" w:cs="Arial"/>
                <w:b/>
              </w:rPr>
              <w:t>Venja</w:t>
            </w:r>
            <w:proofErr w:type="spellEnd"/>
            <w:r w:rsidRPr="009069FC">
              <w:rPr>
                <w:rFonts w:ascii="Calibri" w:hAnsi="Calibri" w:cs="Arial"/>
                <w:b/>
              </w:rPr>
              <w:t xml:space="preserve"> au </w:t>
            </w:r>
            <w:proofErr w:type="spellStart"/>
            <w:r w:rsidRPr="009069FC">
              <w:rPr>
                <w:rFonts w:ascii="Calibri" w:hAnsi="Calibri" w:cs="Arial"/>
                <w:b/>
              </w:rPr>
              <w:t>Hodh</w:t>
            </w:r>
            <w:proofErr w:type="spellEnd"/>
            <w:r w:rsidRPr="009069FC">
              <w:rPr>
                <w:rFonts w:ascii="Calibri" w:hAnsi="Calibri" w:cs="Arial"/>
                <w:b/>
              </w:rPr>
              <w:t xml:space="preserve"> El </w:t>
            </w:r>
            <w:proofErr w:type="spellStart"/>
            <w:r w:rsidRPr="009069FC">
              <w:rPr>
                <w:rFonts w:ascii="Calibri" w:hAnsi="Calibri" w:cs="Arial"/>
                <w:b/>
              </w:rPr>
              <w:t>Charghui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>
              <w:rPr>
                <w:rFonts w:ascii="Calibri" w:hAnsi="Calibri" w:cs="Arial"/>
                <w:b/>
                <w:bCs/>
              </w:rPr>
              <w:t>Juillet</w:t>
            </w:r>
            <w:r w:rsidRPr="00BE534F">
              <w:rPr>
                <w:rFonts w:ascii="Calibri" w:hAnsi="Calibri" w:cs="Arial"/>
                <w:b/>
                <w:bCs/>
              </w:rPr>
              <w:t>-14</w:t>
            </w:r>
          </w:p>
        </w:tc>
        <w:tc>
          <w:tcPr>
            <w:tcW w:w="455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46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045A16">
              <w:rPr>
                <w:rFonts w:ascii="Calibri" w:hAnsi="Calibri" w:cs="Arial"/>
                <w:b/>
                <w:bCs/>
              </w:rPr>
              <w:t>Sept-14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Nov-14</w:t>
            </w:r>
          </w:p>
        </w:tc>
      </w:tr>
      <w:tr w:rsidR="00C0072B" w:rsidTr="00C0072B">
        <w:trPr>
          <w:gridAfter w:val="1"/>
          <w:wAfter w:w="52" w:type="pct"/>
          <w:trHeight w:val="630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Default="00C0072B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Contrôle et suivi des travaux à </w:t>
            </w:r>
            <w:proofErr w:type="spellStart"/>
            <w:r w:rsidRPr="009069FC">
              <w:rPr>
                <w:rFonts w:ascii="Calibri" w:hAnsi="Calibri" w:cs="Arial"/>
                <w:b/>
              </w:rPr>
              <w:t>Venja</w:t>
            </w:r>
            <w:proofErr w:type="spellEnd"/>
            <w:r w:rsidRPr="009069FC">
              <w:rPr>
                <w:rFonts w:ascii="Calibri" w:hAnsi="Calibri" w:cs="Arial"/>
                <w:b/>
              </w:rPr>
              <w:t xml:space="preserve"> au </w:t>
            </w:r>
            <w:proofErr w:type="spellStart"/>
            <w:r w:rsidRPr="009069FC">
              <w:rPr>
                <w:rFonts w:ascii="Calibri" w:hAnsi="Calibri" w:cs="Arial"/>
                <w:b/>
              </w:rPr>
              <w:t>Hodh</w:t>
            </w:r>
            <w:proofErr w:type="spellEnd"/>
            <w:r w:rsidRPr="009069FC">
              <w:rPr>
                <w:rFonts w:ascii="Calibri" w:hAnsi="Calibri" w:cs="Arial"/>
                <w:b/>
              </w:rPr>
              <w:t xml:space="preserve"> El </w:t>
            </w:r>
            <w:proofErr w:type="spellStart"/>
            <w:r w:rsidRPr="009069FC">
              <w:rPr>
                <w:rFonts w:ascii="Calibri" w:hAnsi="Calibri" w:cs="Arial"/>
                <w:b/>
              </w:rPr>
              <w:t>Charghui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Nov-14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6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Pr="00881AC1" w:rsidRDefault="00C0072B" w:rsidP="001A2188">
            <w:pPr>
              <w:pStyle w:val="Titre"/>
              <w:tabs>
                <w:tab w:val="left" w:pos="2340"/>
              </w:tabs>
              <w:jc w:val="left"/>
              <w:rPr>
                <w:rFonts w:ascii="Calibri" w:hAnsi="Calibri" w:cs="Arial"/>
                <w:b w:val="0"/>
                <w:bCs/>
                <w:lang w:val="fr-FR"/>
              </w:rPr>
            </w:pPr>
            <w:r w:rsidRPr="00881AC1"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Travaux d’aménagement du PI de El </w:t>
            </w:r>
            <w:proofErr w:type="spellStart"/>
            <w:r w:rsidRPr="00881AC1"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Wastaa</w:t>
            </w:r>
            <w:proofErr w:type="spellEnd"/>
            <w:r w:rsidRPr="00881AC1"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 (800 ha)   et </w:t>
            </w:r>
            <w:proofErr w:type="spellStart"/>
            <w:r w:rsidRPr="00881AC1"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>MBakh</w:t>
            </w:r>
            <w:proofErr w:type="spellEnd"/>
            <w:r w:rsidRPr="00881AC1">
              <w:rPr>
                <w:rFonts w:ascii="Calibri" w:hAnsi="Calibri" w:cs="Arial"/>
                <w:bCs/>
                <w:sz w:val="24"/>
                <w:szCs w:val="24"/>
                <w:lang w:val="fr-FR" w:eastAsia="fr-FR"/>
              </w:rPr>
              <w:t xml:space="preserve"> au Trarza</w:t>
            </w:r>
            <w:r w:rsidRPr="00881AC1">
              <w:rPr>
                <w:b w:val="0"/>
                <w:sz w:val="18"/>
                <w:szCs w:val="18"/>
                <w:lang w:val="fr-FR" w:eastAsia="en-US"/>
              </w:rPr>
              <w:t xml:space="preserve"> 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Pr="00881AC1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81AC1"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Pr="00881AC1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81AC1"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Nov-14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Pr="007F726F" w:rsidRDefault="00C0072B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7F726F">
              <w:rPr>
                <w:rFonts w:ascii="Calibri" w:hAnsi="Calibri" w:cs="Arial"/>
                <w:b/>
                <w:bCs/>
              </w:rPr>
              <w:t xml:space="preserve"> Contrôle et suivi des travaux d’aménagement du </w:t>
            </w:r>
            <w:proofErr w:type="gramStart"/>
            <w:r w:rsidRPr="007F726F">
              <w:rPr>
                <w:rFonts w:ascii="Calibri" w:hAnsi="Calibri" w:cs="Arial"/>
                <w:b/>
                <w:bCs/>
              </w:rPr>
              <w:t xml:space="preserve">PI de El </w:t>
            </w:r>
            <w:proofErr w:type="spellStart"/>
            <w:r w:rsidRPr="007F726F">
              <w:rPr>
                <w:rFonts w:ascii="Calibri" w:hAnsi="Calibri" w:cs="Arial"/>
                <w:b/>
                <w:bCs/>
              </w:rPr>
              <w:t>Wastaa</w:t>
            </w:r>
            <w:proofErr w:type="spellEnd"/>
            <w:r w:rsidRPr="007F726F">
              <w:rPr>
                <w:rFonts w:ascii="Calibri" w:hAnsi="Calibri" w:cs="Arial"/>
                <w:b/>
                <w:bCs/>
              </w:rPr>
              <w:t xml:space="preserve"> (800 ha)  </w:t>
            </w:r>
            <w:proofErr w:type="gramEnd"/>
            <w:r w:rsidRPr="007F726F">
              <w:rPr>
                <w:rFonts w:ascii="Calibri" w:hAnsi="Calibri" w:cs="Arial"/>
                <w:b/>
                <w:bCs/>
              </w:rPr>
              <w:t xml:space="preserve"> et </w:t>
            </w:r>
            <w:proofErr w:type="spellStart"/>
            <w:r w:rsidRPr="007F726F">
              <w:rPr>
                <w:rFonts w:ascii="Calibri" w:hAnsi="Calibri" w:cs="Arial"/>
                <w:b/>
                <w:bCs/>
              </w:rPr>
              <w:t>MBakh</w:t>
            </w:r>
            <w:proofErr w:type="spellEnd"/>
            <w:r w:rsidRPr="007F726F">
              <w:rPr>
                <w:rFonts w:ascii="Calibri" w:hAnsi="Calibri" w:cs="Arial"/>
                <w:b/>
                <w:bCs/>
              </w:rPr>
              <w:t xml:space="preserve"> au Trarza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</w:tcPr>
          <w:p w:rsidR="00C0072B" w:rsidRDefault="00C0072B" w:rsidP="001A2188">
            <w:r w:rsidRPr="001E6A58"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Nov-14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Pr="007F726F" w:rsidRDefault="00C0072B" w:rsidP="001A218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Etude d’aménagement PI au Trarza,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Brakna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et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Gorgol</w:t>
            </w:r>
            <w:proofErr w:type="spellEnd"/>
            <w:r w:rsidRPr="007F726F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</w:tcPr>
          <w:p w:rsidR="00C0072B" w:rsidRDefault="00C0072B" w:rsidP="001A2188">
            <w:r w:rsidRPr="001E6A58"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Pr="00881AC1" w:rsidRDefault="00C0072B" w:rsidP="001A2188">
            <w:pPr>
              <w:rPr>
                <w:rFonts w:ascii="Calibri" w:hAnsi="Calibri" w:cs="Arial"/>
                <w:b/>
                <w:bCs/>
              </w:rPr>
            </w:pPr>
            <w:r w:rsidRPr="00881AC1">
              <w:rPr>
                <w:rFonts w:ascii="Calibri" w:hAnsi="Calibri" w:cs="Arial"/>
                <w:b/>
                <w:bCs/>
              </w:rPr>
              <w:t xml:space="preserve"> Etude de faisabilité et APD de grands barrages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Pr="00881AC1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81AC1"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</w:tcPr>
          <w:p w:rsidR="00C0072B" w:rsidRDefault="00C0072B" w:rsidP="001A2188">
            <w:r w:rsidRPr="001E6A58"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C0072B" w:rsidRPr="00CE0F4C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E0F4C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Travaux des barrages de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Bargatanni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El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Ghargua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et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Morfiali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Pr="00E37491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37491"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Fév-15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C0072B" w:rsidRPr="00154E51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54E51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Pr="00154E51" w:rsidRDefault="00C0072B" w:rsidP="001A218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Contrôle et suivi des travaux des barrages de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Bargatanni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El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Ghargua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et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Morfiali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Fév-15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C0072B" w:rsidRPr="00154E51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54E51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Fourniture et pose des clôtures dans les Wilayas agro-pastorales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Fourniture + travaux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AON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Fév-15</w:t>
            </w:r>
          </w:p>
        </w:tc>
      </w:tr>
      <w:tr w:rsidR="00C0072B" w:rsidTr="00C0072B">
        <w:trPr>
          <w:gridAfter w:val="1"/>
          <w:wAfter w:w="52" w:type="pct"/>
          <w:trHeight w:val="315"/>
        </w:trPr>
        <w:tc>
          <w:tcPr>
            <w:tcW w:w="225" w:type="pct"/>
            <w:shd w:val="clear" w:color="auto" w:fill="auto"/>
            <w:noWrap/>
            <w:vAlign w:val="center"/>
          </w:tcPr>
          <w:p w:rsidR="00C0072B" w:rsidRPr="00154E51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54E51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41" w:type="pct"/>
            <w:shd w:val="clear" w:color="auto" w:fill="auto"/>
            <w:noWrap/>
            <w:vAlign w:val="center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Réalisation APD zones humides de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Vedra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 Etat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Prestation Int.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DP</w:t>
            </w:r>
          </w:p>
        </w:tc>
        <w:tc>
          <w:tcPr>
            <w:tcW w:w="502" w:type="pct"/>
            <w:shd w:val="clear" w:color="auto" w:fill="auto"/>
          </w:tcPr>
          <w:p w:rsidR="00C0072B" w:rsidRDefault="00C0072B" w:rsidP="001A2188">
            <w:pPr>
              <w:rPr>
                <w:rFonts w:ascii="Calibri" w:hAnsi="Calibri" w:cs="Arial"/>
                <w:b/>
                <w:bCs/>
              </w:rPr>
            </w:pPr>
          </w:p>
          <w:p w:rsidR="00C0072B" w:rsidRDefault="00C0072B" w:rsidP="001A2188">
            <w:r w:rsidRPr="00BE534F">
              <w:rPr>
                <w:rFonts w:ascii="Calibri" w:hAnsi="Calibri" w:cs="Arial"/>
                <w:b/>
                <w:bCs/>
              </w:rPr>
              <w:t>Mars-14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Mai-14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C0072B" w:rsidRDefault="00C0072B" w:rsidP="001A218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Sept-14</w:t>
            </w:r>
          </w:p>
        </w:tc>
      </w:tr>
    </w:tbl>
    <w:p w:rsidR="005975FD" w:rsidRDefault="005975FD" w:rsidP="005975FD"/>
    <w:p w:rsidR="005975FD" w:rsidRDefault="005975FD" w:rsidP="005975FD"/>
    <w:p w:rsidR="005975FD" w:rsidRDefault="005975FD" w:rsidP="005975FD"/>
    <w:p w:rsidR="005975FD" w:rsidRPr="00143255" w:rsidRDefault="005975FD" w:rsidP="005975FD">
      <w:pPr>
        <w:jc w:val="right"/>
        <w:rPr>
          <w:rFonts w:ascii="Calibri" w:hAnsi="Calibri"/>
          <w:b/>
          <w:bCs/>
        </w:rPr>
      </w:pPr>
      <w:r w:rsidRPr="00143255">
        <w:rPr>
          <w:rFonts w:ascii="Calibri" w:hAnsi="Calibri"/>
          <w:b/>
          <w:bCs/>
        </w:rPr>
        <w:t>Le Directeur de l’aménagement Rural</w:t>
      </w:r>
    </w:p>
    <w:p w:rsidR="005975FD" w:rsidRPr="00143255" w:rsidRDefault="005975FD" w:rsidP="005975FD">
      <w:pPr>
        <w:ind w:left="9204" w:firstLine="708"/>
        <w:jc w:val="center"/>
        <w:rPr>
          <w:rFonts w:ascii="Calibri" w:hAnsi="Calibri"/>
          <w:b/>
          <w:bCs/>
        </w:rPr>
      </w:pPr>
      <w:r w:rsidRPr="00143255">
        <w:rPr>
          <w:rFonts w:ascii="Calibri" w:hAnsi="Calibri"/>
          <w:b/>
          <w:bCs/>
        </w:rPr>
        <w:t>Mohamed ould SIDINA</w:t>
      </w:r>
    </w:p>
    <w:p w:rsidR="002B34C3" w:rsidRDefault="002B34C3" w:rsidP="005975FD">
      <w:pPr>
        <w:jc w:val="right"/>
      </w:pPr>
    </w:p>
    <w:sectPr w:rsidR="002B34C3" w:rsidSect="00597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3"/>
    <w:rsid w:val="002B34C3"/>
    <w:rsid w:val="005975FD"/>
    <w:rsid w:val="00881AC1"/>
    <w:rsid w:val="00C0072B"/>
    <w:rsid w:val="00D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D0CE-1C3C-4179-8345-3A004A24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975FD"/>
    <w:pPr>
      <w:tabs>
        <w:tab w:val="right" w:leader="dot" w:pos="8640"/>
      </w:tabs>
      <w:jc w:val="center"/>
    </w:pPr>
    <w:rPr>
      <w:b/>
      <w:sz w:val="36"/>
      <w:szCs w:val="20"/>
      <w:lang w:val="en-US" w:eastAsia="x-none"/>
    </w:rPr>
  </w:style>
  <w:style w:type="character" w:customStyle="1" w:styleId="TitreCar">
    <w:name w:val="Titre Car"/>
    <w:basedOn w:val="Policepardfaut"/>
    <w:link w:val="Titre"/>
    <w:rsid w:val="005975F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A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</dc:creator>
  <cp:keywords/>
  <dc:description/>
  <cp:lastModifiedBy>cpmp</cp:lastModifiedBy>
  <cp:revision>5</cp:revision>
  <cp:lastPrinted>2014-02-17T09:53:00Z</cp:lastPrinted>
  <dcterms:created xsi:type="dcterms:W3CDTF">2014-02-17T08:20:00Z</dcterms:created>
  <dcterms:modified xsi:type="dcterms:W3CDTF">2014-02-18T12:57:00Z</dcterms:modified>
</cp:coreProperties>
</file>